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B3D" w:rsidRDefault="00323B3D" w:rsidP="00323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798" cy="6858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GFL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14D6" w:rsidRPr="00323B3D" w:rsidRDefault="00323B3D" w:rsidP="00323B3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Code of Conduct</w:t>
      </w:r>
    </w:p>
    <w:p w:rsidR="00B114D6" w:rsidRPr="00FC6CD3" w:rsidRDefault="00B114D6" w:rsidP="00A93247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East Greenwich Free Library establishes the following rules in order</w:t>
      </w:r>
      <w:r w:rsidR="00881085" w:rsidRPr="00FC6CD3">
        <w:rPr>
          <w:rFonts w:ascii="Times New Roman" w:eastAsia="Times New Roman" w:hAnsi="Times New Roman" w:cs="Times New Roman"/>
          <w:sz w:val="32"/>
          <w:szCs w:val="32"/>
        </w:rPr>
        <w:t xml:space="preserve"> for all users to have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 the broa</w:t>
      </w:r>
      <w:r w:rsidR="00881085" w:rsidRPr="00FC6CD3">
        <w:rPr>
          <w:rFonts w:ascii="Times New Roman" w:eastAsia="Times New Roman" w:hAnsi="Times New Roman" w:cs="Times New Roman"/>
          <w:sz w:val="32"/>
          <w:szCs w:val="32"/>
        </w:rPr>
        <w:t>dest and most equitable use of library space and materials.</w:t>
      </w:r>
      <w:r w:rsidR="00323B3D" w:rsidRPr="00FC6CD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881085" w:rsidRPr="00FC6CD3">
        <w:rPr>
          <w:rFonts w:ascii="Times New Roman" w:eastAsia="Times New Roman" w:hAnsi="Times New Roman" w:cs="Times New Roman"/>
          <w:sz w:val="32"/>
          <w:szCs w:val="32"/>
        </w:rPr>
        <w:t>Respect for the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 right</w:t>
      </w:r>
      <w:r w:rsidR="00881085" w:rsidRPr="00FC6CD3">
        <w:rPr>
          <w:rFonts w:ascii="Times New Roman" w:eastAsia="Times New Roman" w:hAnsi="Times New Roman" w:cs="Times New Roman"/>
          <w:sz w:val="32"/>
          <w:szCs w:val="32"/>
        </w:rPr>
        <w:t>s and needs of all users will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 be maintained at all times</w:t>
      </w:r>
      <w:r w:rsidR="00881085" w:rsidRPr="00FC6CD3">
        <w:rPr>
          <w:rFonts w:ascii="Times New Roman" w:eastAsia="Times New Roman" w:hAnsi="Times New Roman" w:cs="Times New Roman"/>
          <w:sz w:val="32"/>
          <w:szCs w:val="32"/>
        </w:rPr>
        <w:t>. U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se of the library’s materials </w:t>
      </w:r>
      <w:r w:rsidR="00881085" w:rsidRPr="00FC6CD3">
        <w:rPr>
          <w:rFonts w:ascii="Times New Roman" w:eastAsia="Times New Roman" w:hAnsi="Times New Roman" w:cs="Times New Roman"/>
          <w:sz w:val="32"/>
          <w:szCs w:val="32"/>
        </w:rPr>
        <w:t>will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 be so supervised that the broadest number of people can be adequately served.</w:t>
      </w:r>
    </w:p>
    <w:p w:rsidR="006B67DC" w:rsidRPr="00FC6CD3" w:rsidRDefault="006B67DC" w:rsidP="00A9324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085" w:rsidRPr="00FC6CD3" w:rsidRDefault="00881085" w:rsidP="00A93247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Improper conduct in the library is prohibited. </w:t>
      </w:r>
      <w:r w:rsidR="00C96383" w:rsidRPr="00FC6CD3">
        <w:rPr>
          <w:rFonts w:ascii="Times New Roman" w:eastAsia="Times New Roman" w:hAnsi="Times New Roman" w:cs="Times New Roman"/>
          <w:sz w:val="32"/>
          <w:szCs w:val="32"/>
        </w:rPr>
        <w:t>Conduct considered improper in the library i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>ncludes but is not limited to:</w:t>
      </w:r>
    </w:p>
    <w:p w:rsidR="00A93247" w:rsidRPr="00FC6CD3" w:rsidRDefault="00A93247" w:rsidP="00A9324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610AF" w:rsidRPr="00FC6CD3" w:rsidRDefault="007610AF" w:rsidP="00A9324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b/>
          <w:sz w:val="32"/>
          <w:szCs w:val="32"/>
        </w:rPr>
        <w:t>Har</w:t>
      </w:r>
      <w:r w:rsidR="00881085" w:rsidRPr="00FC6CD3">
        <w:rPr>
          <w:rFonts w:ascii="Times New Roman" w:eastAsia="Times New Roman" w:hAnsi="Times New Roman" w:cs="Times New Roman"/>
          <w:b/>
          <w:sz w:val="32"/>
          <w:szCs w:val="32"/>
        </w:rPr>
        <w:t>assment</w:t>
      </w:r>
    </w:p>
    <w:p w:rsidR="00A93247" w:rsidRPr="00FC6CD3" w:rsidRDefault="00A93247" w:rsidP="00A93247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Any type of harassment directed at library users, staff or vendors. Some examples of harassment are:</w:t>
      </w:r>
    </w:p>
    <w:p w:rsidR="00A93247" w:rsidRPr="00FC6CD3" w:rsidRDefault="00A93247" w:rsidP="003B789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Offensive or abusive language or gestures</w:t>
      </w:r>
    </w:p>
    <w:p w:rsidR="00ED2362" w:rsidRPr="00FC6CD3" w:rsidRDefault="00ED2362" w:rsidP="003B7891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Asking invasive or personal questions</w:t>
      </w:r>
    </w:p>
    <w:p w:rsidR="00ED2362" w:rsidRPr="00FC6CD3" w:rsidRDefault="00A93247" w:rsidP="00ED236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Visual harassment and innuendo</w:t>
      </w:r>
    </w:p>
    <w:p w:rsidR="00A93247" w:rsidRPr="00FC6CD3" w:rsidRDefault="00A93247" w:rsidP="00A9324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93247" w:rsidRPr="00FC6CD3" w:rsidRDefault="003B7891" w:rsidP="00A93247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b/>
          <w:sz w:val="32"/>
          <w:szCs w:val="32"/>
        </w:rPr>
        <w:t>Disruption</w:t>
      </w:r>
    </w:p>
    <w:p w:rsidR="00A93247" w:rsidRPr="00FC6CD3" w:rsidRDefault="00A93247" w:rsidP="00A93247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Any action that disrupts library operations or interferes with others’ use of the library. Some examples of these behaviors are:</w:t>
      </w:r>
    </w:p>
    <w:p w:rsidR="00A93247" w:rsidRPr="00FC6CD3" w:rsidRDefault="00A93247" w:rsidP="00A9324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Soliciting</w:t>
      </w:r>
    </w:p>
    <w:p w:rsidR="00A93247" w:rsidRPr="00FC6CD3" w:rsidRDefault="00EF7088" w:rsidP="00A9324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Disruptive speech or language</w:t>
      </w:r>
    </w:p>
    <w:p w:rsidR="00A93247" w:rsidRPr="00FC6CD3" w:rsidRDefault="00A93247" w:rsidP="00A9324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Odors on your clothing or body that affect people’</w:t>
      </w:r>
      <w:r w:rsidR="00EF7088" w:rsidRPr="00FC6CD3">
        <w:rPr>
          <w:rFonts w:ascii="Times New Roman" w:eastAsia="Times New Roman" w:hAnsi="Times New Roman" w:cs="Times New Roman"/>
          <w:sz w:val="32"/>
          <w:szCs w:val="32"/>
        </w:rPr>
        <w:t>s ability to use,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 or work in the library</w:t>
      </w:r>
    </w:p>
    <w:p w:rsidR="003B7891" w:rsidRPr="00FC6CD3" w:rsidRDefault="003B7891" w:rsidP="00A9324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Using the bathrooms to bathe, shave, or do other grooming activities</w:t>
      </w:r>
    </w:p>
    <w:p w:rsidR="003B7891" w:rsidRPr="00FC6CD3" w:rsidRDefault="003B7891" w:rsidP="00A93247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Smoking and/or using tobacco or vapor products</w:t>
      </w:r>
    </w:p>
    <w:p w:rsidR="003B7891" w:rsidRPr="00FC6CD3" w:rsidRDefault="003B7891" w:rsidP="003B789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B7891" w:rsidRPr="00FC6CD3" w:rsidRDefault="003B7891" w:rsidP="003B789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b/>
          <w:sz w:val="32"/>
          <w:szCs w:val="32"/>
        </w:rPr>
        <w:t>Illegal Activities</w:t>
      </w:r>
    </w:p>
    <w:p w:rsidR="003B7891" w:rsidRPr="00FC6CD3" w:rsidRDefault="003B7891" w:rsidP="003B7891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Any illegal activity that takes place in the library or </w:t>
      </w:r>
      <w:r w:rsidR="007610AF" w:rsidRPr="00FC6CD3">
        <w:rPr>
          <w:rFonts w:ascii="Times New Roman" w:eastAsia="Times New Roman" w:hAnsi="Times New Roman" w:cs="Times New Roman"/>
          <w:sz w:val="32"/>
          <w:szCs w:val="32"/>
        </w:rPr>
        <w:t>on library grounds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. Staff will call the police. </w:t>
      </w:r>
    </w:p>
    <w:p w:rsidR="007610AF" w:rsidRPr="00FC6CD3" w:rsidRDefault="007610AF" w:rsidP="007610AF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7610AF" w:rsidRPr="00FC6CD3" w:rsidRDefault="007610AF" w:rsidP="007610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b/>
          <w:sz w:val="32"/>
          <w:szCs w:val="32"/>
        </w:rPr>
        <w:t>Dangerous or Damaging Activities</w:t>
      </w:r>
    </w:p>
    <w:p w:rsidR="007610AF" w:rsidRPr="00FC6CD3" w:rsidRDefault="007610AF" w:rsidP="007610AF">
      <w:p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Any activity or behavior that is dangerous or may cause damage to the library or its materials. Some examples of these activities are:</w:t>
      </w:r>
    </w:p>
    <w:p w:rsidR="007610AF" w:rsidRPr="00FC6CD3" w:rsidRDefault="007610AF" w:rsidP="00EF7088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Running or using sporting equipment in the library </w:t>
      </w:r>
      <w:r w:rsidR="006B67DC" w:rsidRPr="00FC6CD3">
        <w:rPr>
          <w:rFonts w:ascii="Times New Roman" w:eastAsia="Times New Roman" w:hAnsi="Times New Roman" w:cs="Times New Roman"/>
          <w:sz w:val="32"/>
          <w:szCs w:val="32"/>
        </w:rPr>
        <w:t>(or in outside areas where the activity</w:t>
      </w:r>
      <w:r w:rsidRPr="00FC6CD3">
        <w:rPr>
          <w:rFonts w:ascii="Times New Roman" w:eastAsia="Times New Roman" w:hAnsi="Times New Roman" w:cs="Times New Roman"/>
          <w:sz w:val="32"/>
          <w:szCs w:val="32"/>
        </w:rPr>
        <w:t xml:space="preserve"> may endanger the safety of others)</w:t>
      </w:r>
    </w:p>
    <w:p w:rsidR="007610AF" w:rsidRPr="00FC6CD3" w:rsidRDefault="007610AF" w:rsidP="007610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Entering the library without proper dress (shirts and shoes)</w:t>
      </w:r>
    </w:p>
    <w:p w:rsidR="007610AF" w:rsidRPr="00FC6CD3" w:rsidRDefault="007610AF" w:rsidP="007610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Drinking from uncovered containers or eating</w:t>
      </w:r>
      <w:r w:rsidR="00EF7088" w:rsidRPr="00FC6CD3">
        <w:rPr>
          <w:rFonts w:ascii="Times New Roman" w:eastAsia="Times New Roman" w:hAnsi="Times New Roman" w:cs="Times New Roman"/>
          <w:sz w:val="32"/>
          <w:szCs w:val="32"/>
        </w:rPr>
        <w:t xml:space="preserve"> (snacks are confined to </w:t>
      </w:r>
      <w:r w:rsidR="006B67DC" w:rsidRPr="00FC6CD3">
        <w:rPr>
          <w:rFonts w:ascii="Times New Roman" w:eastAsia="Times New Roman" w:hAnsi="Times New Roman" w:cs="Times New Roman"/>
          <w:sz w:val="32"/>
          <w:szCs w:val="32"/>
        </w:rPr>
        <w:t>the Community Room)</w:t>
      </w:r>
    </w:p>
    <w:p w:rsidR="007610AF" w:rsidRPr="00FC6CD3" w:rsidRDefault="007610AF" w:rsidP="007610AF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Allowing children under the age of 10 to be unattended by a parent or caregiver</w:t>
      </w:r>
      <w:r w:rsidR="00EF7088" w:rsidRPr="00FC6CD3">
        <w:rPr>
          <w:rFonts w:ascii="Times New Roman" w:eastAsia="Times New Roman" w:hAnsi="Times New Roman" w:cs="Times New Roman"/>
          <w:sz w:val="32"/>
          <w:szCs w:val="32"/>
        </w:rPr>
        <w:t>; or allowing children to engage in dangerous, disruptive behaviors (running, climbing, jumping, etc.)</w:t>
      </w:r>
    </w:p>
    <w:p w:rsidR="00F107F5" w:rsidRPr="00FC6CD3" w:rsidRDefault="007610AF" w:rsidP="006B67DC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32"/>
          <w:szCs w:val="32"/>
        </w:rPr>
      </w:pPr>
      <w:r w:rsidRPr="00FC6CD3">
        <w:rPr>
          <w:rFonts w:ascii="Times New Roman" w:eastAsia="Times New Roman" w:hAnsi="Times New Roman" w:cs="Times New Roman"/>
          <w:sz w:val="32"/>
          <w:szCs w:val="32"/>
        </w:rPr>
        <w:t>Bringing animals into the library that are not service animals</w:t>
      </w:r>
    </w:p>
    <w:p w:rsidR="00FC6CD3" w:rsidRPr="00FC6CD3" w:rsidRDefault="00FC6CD3" w:rsidP="00FC6CD3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FC6CD3" w:rsidRPr="00FC6CD3" w:rsidRDefault="00FC6CD3" w:rsidP="00FC6CD3">
      <w:pPr>
        <w:rPr>
          <w:rFonts w:ascii="Times New Roman" w:eastAsia="Times New Roman" w:hAnsi="Times New Roman" w:cs="Times New Roman"/>
          <w:sz w:val="28"/>
          <w:szCs w:val="28"/>
        </w:rPr>
      </w:pPr>
      <w:r w:rsidRPr="00FC6CD3">
        <w:rPr>
          <w:rFonts w:ascii="Times New Roman" w:eastAsia="Times New Roman" w:hAnsi="Times New Roman" w:cs="Times New Roman"/>
          <w:sz w:val="28"/>
          <w:szCs w:val="28"/>
        </w:rPr>
        <w:t>Approved by the East Greenwich Free Library Board of Trustees 04/13/2022</w:t>
      </w:r>
    </w:p>
    <w:sectPr w:rsidR="00FC6CD3" w:rsidRPr="00FC6CD3" w:rsidSect="00FC6CD3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25C64"/>
    <w:multiLevelType w:val="multilevel"/>
    <w:tmpl w:val="4DB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046FB"/>
    <w:multiLevelType w:val="hybridMultilevel"/>
    <w:tmpl w:val="78D4C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77EB9"/>
    <w:multiLevelType w:val="hybridMultilevel"/>
    <w:tmpl w:val="B1C2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853B8"/>
    <w:multiLevelType w:val="multilevel"/>
    <w:tmpl w:val="EC1A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0D547E"/>
    <w:multiLevelType w:val="hybridMultilevel"/>
    <w:tmpl w:val="61766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64F2"/>
    <w:multiLevelType w:val="multilevel"/>
    <w:tmpl w:val="B630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300079"/>
    <w:multiLevelType w:val="hybridMultilevel"/>
    <w:tmpl w:val="C2FE3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43"/>
    <w:rsid w:val="000A6B08"/>
    <w:rsid w:val="00185729"/>
    <w:rsid w:val="00236D65"/>
    <w:rsid w:val="00274679"/>
    <w:rsid w:val="00292DC0"/>
    <w:rsid w:val="002C7BA6"/>
    <w:rsid w:val="00323B3D"/>
    <w:rsid w:val="003B7891"/>
    <w:rsid w:val="00470236"/>
    <w:rsid w:val="0056122E"/>
    <w:rsid w:val="00653011"/>
    <w:rsid w:val="006B67DC"/>
    <w:rsid w:val="00730D56"/>
    <w:rsid w:val="007610AF"/>
    <w:rsid w:val="007C326C"/>
    <w:rsid w:val="0084164C"/>
    <w:rsid w:val="00881085"/>
    <w:rsid w:val="008B62CD"/>
    <w:rsid w:val="00A93247"/>
    <w:rsid w:val="00B114D6"/>
    <w:rsid w:val="00C015B7"/>
    <w:rsid w:val="00C96383"/>
    <w:rsid w:val="00E67611"/>
    <w:rsid w:val="00EA4C0D"/>
    <w:rsid w:val="00ED2362"/>
    <w:rsid w:val="00EF7088"/>
    <w:rsid w:val="00F107F5"/>
    <w:rsid w:val="00F42D43"/>
    <w:rsid w:val="00FA5535"/>
    <w:rsid w:val="00FC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FAFE3-DAE7-4A85-B051-5B7CFA93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D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42D43"/>
    <w:rPr>
      <w:b/>
      <w:bCs/>
    </w:rPr>
  </w:style>
  <w:style w:type="character" w:customStyle="1" w:styleId="markedcontent">
    <w:name w:val="markedcontent"/>
    <w:basedOn w:val="DefaultParagraphFont"/>
    <w:rsid w:val="00B114D6"/>
  </w:style>
  <w:style w:type="paragraph" w:styleId="ListParagraph">
    <w:name w:val="List Paragraph"/>
    <w:basedOn w:val="Normal"/>
    <w:uiPriority w:val="34"/>
    <w:qFormat/>
    <w:rsid w:val="00A93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3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3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zadmin</dc:creator>
  <cp:keywords/>
  <dc:description/>
  <cp:lastModifiedBy>zadmin</cp:lastModifiedBy>
  <cp:revision>2</cp:revision>
  <cp:lastPrinted>2021-12-07T17:20:00Z</cp:lastPrinted>
  <dcterms:created xsi:type="dcterms:W3CDTF">2022-05-23T23:10:00Z</dcterms:created>
  <dcterms:modified xsi:type="dcterms:W3CDTF">2022-05-23T23:10:00Z</dcterms:modified>
</cp:coreProperties>
</file>